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7" w:rsidRDefault="00F046CA" w:rsidP="003026E9">
      <w:r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What stops your customers paying on time</w:t>
      </w:r>
      <w:r w:rsidR="00E54D13" w:rsidRPr="00E54D13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?</w:t>
      </w:r>
    </w:p>
    <w:p w:rsidR="005802E7" w:rsidRDefault="005802E7" w:rsidP="003026E9"/>
    <w:p w:rsidR="00E54D13" w:rsidRDefault="00E54D13" w:rsidP="003026E9"/>
    <w:p w:rsidR="001B5717" w:rsidRDefault="001B5717" w:rsidP="001B5717">
      <w:r>
        <w:t>They say that 75% of</w:t>
      </w:r>
      <w:r>
        <w:t xml:space="preserve"> businesses that fail are profitable.  They fail because of cashflow problems.  And when they fail, </w:t>
      </w:r>
      <w:r>
        <w:t>it’s not that they don’t have any money, it’s that their money is in the wrong place</w:t>
      </w:r>
      <w:r>
        <w:t xml:space="preserve">.  </w:t>
      </w:r>
      <w:r>
        <w:t xml:space="preserve">They usually have huge amounts of money outstanding from customers who pay late.  </w:t>
      </w:r>
      <w:r>
        <w:t>They wouldn’t have failed if their customers were paying on time.</w:t>
      </w:r>
    </w:p>
    <w:p w:rsidR="001B5717" w:rsidRDefault="001B5717" w:rsidP="001B5717"/>
    <w:p w:rsidR="001B5717" w:rsidRDefault="001B5717" w:rsidP="001B5717">
      <w:r>
        <w:t xml:space="preserve">So late payment by customers is a </w:t>
      </w:r>
      <w:r>
        <w:rPr>
          <w:u w:val="single"/>
        </w:rPr>
        <w:t>very</w:t>
      </w:r>
      <w:r>
        <w:t xml:space="preserve"> serious </w:t>
      </w:r>
      <w:proofErr w:type="gramStart"/>
      <w:r>
        <w:t>problem, that</w:t>
      </w:r>
      <w:proofErr w:type="gramEnd"/>
      <w:r>
        <w:t xml:space="preserve"> could kill your business.</w:t>
      </w:r>
    </w:p>
    <w:p w:rsidR="001B5717" w:rsidRDefault="001B5717" w:rsidP="001B5717"/>
    <w:p w:rsidR="001B5717" w:rsidRDefault="001B5717" w:rsidP="001B5717">
      <w:r>
        <w:t xml:space="preserve">Ask this question to people in Accounts Receivable or Credit Control – they’re the ones who chase customers for payment.  Get a list of their various answers.  </w:t>
      </w:r>
    </w:p>
    <w:p w:rsidR="001B5717" w:rsidRDefault="001B5717" w:rsidP="001B5717"/>
    <w:p w:rsidR="001B5717" w:rsidRDefault="001B5717" w:rsidP="001B5717">
      <w:r>
        <w:t>Then go through the answers with a highlighter, and identify where we’ve shot ourselves in the foot.</w:t>
      </w:r>
    </w:p>
    <w:p w:rsidR="001B5717" w:rsidRDefault="001B5717" w:rsidP="001B5717"/>
    <w:p w:rsidR="001B5717" w:rsidRDefault="001B5717" w:rsidP="001B5717">
      <w:r>
        <w:t>The answers will probably include things like “We can’t pay because:</w:t>
      </w:r>
    </w:p>
    <w:p w:rsidR="001B5717" w:rsidRDefault="001B5717" w:rsidP="001B5717">
      <w:pPr>
        <w:pStyle w:val="ListParagraph"/>
        <w:numPr>
          <w:ilvl w:val="0"/>
          <w:numId w:val="1"/>
        </w:numPr>
      </w:pPr>
      <w:r>
        <w:t>there's no Purchase Order number</w:t>
      </w:r>
    </w:p>
    <w:p w:rsidR="001B5717" w:rsidRDefault="001B5717" w:rsidP="001B5717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the invoice doesn’t match the Purchase Order</w:t>
      </w:r>
    </w:p>
    <w:p w:rsidR="001B5717" w:rsidRDefault="001B5717" w:rsidP="001B5717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you haven’t completed all the criteria</w:t>
      </w:r>
    </w:p>
    <w:p w:rsidR="001B5717" w:rsidRDefault="001B5717" w:rsidP="001B5717">
      <w:pPr>
        <w:pStyle w:val="ListParagraph"/>
        <w:numPr>
          <w:ilvl w:val="0"/>
          <w:numId w:val="1"/>
        </w:numPr>
      </w:pPr>
      <w:r>
        <w:t>the delivery is still incomplete</w:t>
      </w:r>
      <w:r>
        <w:t xml:space="preserve"> (or proof of delivery is missing)</w:t>
      </w:r>
    </w:p>
    <w:p w:rsidR="001B5717" w:rsidRDefault="001B5717" w:rsidP="001B5717">
      <w:pPr>
        <w:pStyle w:val="ListParagraph"/>
        <w:numPr>
          <w:ilvl w:val="0"/>
          <w:numId w:val="1"/>
        </w:numPr>
      </w:pPr>
      <w:r>
        <w:t xml:space="preserve">we’re waiting for the </w:t>
      </w:r>
      <w:r>
        <w:t xml:space="preserve">required </w:t>
      </w:r>
      <w:r>
        <w:t>paperwork</w:t>
      </w:r>
    </w:p>
    <w:p w:rsidR="001B5717" w:rsidRDefault="001B5717" w:rsidP="001B5717">
      <w:pPr>
        <w:pStyle w:val="ListParagraph"/>
        <w:numPr>
          <w:ilvl w:val="0"/>
          <w:numId w:val="1"/>
        </w:numPr>
      </w:pPr>
      <w:r>
        <w:t>the invoice is wrong</w:t>
      </w:r>
    </w:p>
    <w:p w:rsidR="001B5717" w:rsidRDefault="001B5717" w:rsidP="001B5717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the invoice has gone to the wrong person</w:t>
      </w:r>
    </w:p>
    <w:p w:rsidR="001B5717" w:rsidRDefault="001B5717" w:rsidP="001B5717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we don’t know your bank details</w:t>
      </w:r>
    </w:p>
    <w:p w:rsidR="001B5717" w:rsidRDefault="001B5717" w:rsidP="001B5717">
      <w:pPr>
        <w:pStyle w:val="Default"/>
        <w:numPr>
          <w:ilvl w:val="0"/>
          <w:numId w:val="1"/>
        </w:numPr>
        <w:rPr>
          <w:szCs w:val="23"/>
        </w:rPr>
      </w:pPr>
      <w:proofErr w:type="gramStart"/>
      <w:r>
        <w:rPr>
          <w:szCs w:val="23"/>
        </w:rPr>
        <w:t>you</w:t>
      </w:r>
      <w:proofErr w:type="gramEnd"/>
      <w:r>
        <w:rPr>
          <w:szCs w:val="23"/>
        </w:rPr>
        <w:t xml:space="preserve"> never asked…</w:t>
      </w:r>
    </w:p>
    <w:p w:rsidR="001B5717" w:rsidRDefault="001B5717" w:rsidP="001B5717">
      <w:pPr>
        <w:pStyle w:val="ListParagraph"/>
        <w:numPr>
          <w:ilvl w:val="0"/>
          <w:numId w:val="1"/>
        </w:numPr>
      </w:pPr>
      <w:r>
        <w:t>you haven’t charged the right price”</w:t>
      </w:r>
    </w:p>
    <w:p w:rsidR="001B5717" w:rsidRDefault="001B5717" w:rsidP="001B5717"/>
    <w:p w:rsidR="001B5717" w:rsidRDefault="001B5717" w:rsidP="001B5717">
      <w:r>
        <w:t>There’ll be many, many more answers that come within the category of shooting ourselves in the foot!</w:t>
      </w:r>
    </w:p>
    <w:p w:rsidR="001B5717" w:rsidRDefault="001B5717" w:rsidP="001B5717"/>
    <w:p w:rsidR="001B5717" w:rsidRDefault="001B5717" w:rsidP="001B5717">
      <w:r>
        <w:t xml:space="preserve">These are all things we have done ourselves, that sabotage our cashflow – and therefore threaten the health of the business.  If we can improve our processes, we can improve our cashflow.  </w:t>
      </w:r>
    </w:p>
    <w:p w:rsidR="001B5717" w:rsidRDefault="001B5717" w:rsidP="001B5717"/>
    <w:p w:rsidR="001B5717" w:rsidRDefault="001B5717" w:rsidP="001B5717">
      <w:r>
        <w:t>There will be another thread of excuses for late payment though, excuses like:</w:t>
      </w:r>
    </w:p>
    <w:p w:rsidR="001B5717" w:rsidRDefault="001B5717" w:rsidP="001B5717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>payment is on the next payment run</w:t>
      </w:r>
    </w:p>
    <w:p w:rsidR="001B5717" w:rsidRDefault="001B5717" w:rsidP="001B5717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>you’ve just missed the payment run deadline</w:t>
      </w:r>
    </w:p>
    <w:p w:rsidR="001B5717" w:rsidRDefault="001B5717" w:rsidP="001B5717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 xml:space="preserve">our next </w:t>
      </w:r>
      <w:r>
        <w:rPr>
          <w:szCs w:val="23"/>
        </w:rPr>
        <w:t>payment</w:t>
      </w:r>
      <w:r>
        <w:rPr>
          <w:szCs w:val="23"/>
        </w:rPr>
        <w:t xml:space="preserve"> run is in two weeks</w:t>
      </w:r>
    </w:p>
    <w:p w:rsidR="001B5717" w:rsidRDefault="001B5717" w:rsidP="001B5717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>a copy of the invoice hasn’t been sent to Accounts Payable</w:t>
      </w:r>
    </w:p>
    <w:p w:rsidR="001B5717" w:rsidRDefault="00CC5DC5" w:rsidP="00CC5DC5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>we require evidence of the underlying costs on the invoice</w:t>
      </w:r>
    </w:p>
    <w:p w:rsidR="00CC5DC5" w:rsidRDefault="00CC5DC5" w:rsidP="00CC5DC5">
      <w:pPr>
        <w:pStyle w:val="Default"/>
        <w:rPr>
          <w:szCs w:val="23"/>
        </w:rPr>
      </w:pPr>
    </w:p>
    <w:p w:rsidR="00CC5DC5" w:rsidRPr="00CC5DC5" w:rsidRDefault="00CC5DC5" w:rsidP="00CC5DC5">
      <w:pPr>
        <w:pStyle w:val="Default"/>
        <w:rPr>
          <w:szCs w:val="23"/>
        </w:rPr>
      </w:pPr>
      <w:r>
        <w:rPr>
          <w:szCs w:val="23"/>
        </w:rPr>
        <w:t xml:space="preserve">These excuses are about understanding our customers’ processes.  We’re much more likely to get paid on time if we work within our customers’ systems.  If they only make two </w:t>
      </w:r>
      <w:proofErr w:type="gramStart"/>
      <w:r>
        <w:rPr>
          <w:szCs w:val="23"/>
        </w:rPr>
        <w:t>supplier</w:t>
      </w:r>
      <w:proofErr w:type="gramEnd"/>
      <w:r>
        <w:rPr>
          <w:szCs w:val="23"/>
        </w:rPr>
        <w:t xml:space="preserve"> </w:t>
      </w:r>
      <w:r>
        <w:rPr>
          <w:szCs w:val="23"/>
        </w:rPr>
        <w:lastRenderedPageBreak/>
        <w:t>payment runs every month, on the 15</w:t>
      </w:r>
      <w:r w:rsidRPr="00CC5DC5">
        <w:rPr>
          <w:szCs w:val="23"/>
          <w:vertAlign w:val="superscript"/>
        </w:rPr>
        <w:t>th</w:t>
      </w:r>
      <w:r>
        <w:rPr>
          <w:szCs w:val="23"/>
        </w:rPr>
        <w:t xml:space="preserve"> and the 30</w:t>
      </w:r>
      <w:r w:rsidRPr="00CC5DC5">
        <w:rPr>
          <w:szCs w:val="23"/>
          <w:vertAlign w:val="superscript"/>
        </w:rPr>
        <w:t>th</w:t>
      </w:r>
      <w:r>
        <w:rPr>
          <w:szCs w:val="23"/>
        </w:rPr>
        <w:t>, it makes far more sense to chase for payment before the payment run, rather than just after!</w:t>
      </w:r>
    </w:p>
    <w:p w:rsidR="001B5717" w:rsidRDefault="001B5717" w:rsidP="001B5717"/>
    <w:p w:rsidR="00CC5DC5" w:rsidRDefault="001B5717" w:rsidP="001B5717">
      <w:r>
        <w:t>But maybe we need to improve awareness as well.</w:t>
      </w:r>
      <w:r w:rsidR="00CC5DC5">
        <w:t xml:space="preserve">  Often late payment happens because our people just don’t understand the need for good cashflow, and their part in it.  When I train I often hear people say “I’ve sent the invoice out – job done!” they don’t realise that the job isn’t done until the invoice has been paid.  </w:t>
      </w:r>
    </w:p>
    <w:p w:rsidR="00CC5DC5" w:rsidRDefault="00CC5DC5" w:rsidP="001B5717"/>
    <w:p w:rsidR="001B5717" w:rsidRDefault="00CC5DC5" w:rsidP="001B5717">
      <w:r>
        <w:t>How many of your people who are responsible for invoicing know how many of those invoices have been paid, and how many are still outstanding?</w:t>
      </w:r>
      <w:bookmarkStart w:id="0" w:name="_GoBack"/>
      <w:bookmarkEnd w:id="0"/>
    </w:p>
    <w:p w:rsidR="00E54D13" w:rsidRDefault="00E54D13" w:rsidP="001B5717"/>
    <w:sectPr w:rsidR="00E54D13" w:rsidSect="005802E7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9E" w:rsidRDefault="00CC0A9E" w:rsidP="005802E7">
      <w:r>
        <w:separator/>
      </w:r>
    </w:p>
  </w:endnote>
  <w:endnote w:type="continuationSeparator" w:id="0">
    <w:p w:rsidR="00CC0A9E" w:rsidRDefault="00CC0A9E" w:rsidP="005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>
    <w:pPr>
      <w:pStyle w:val="Footer"/>
    </w:pPr>
    <w:r>
      <w:t>© Attainment Training 2018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5DC5">
      <w:rPr>
        <w:noProof/>
      </w:rPr>
      <w:t>2</w:t>
    </w:r>
    <w:r>
      <w:rPr>
        <w:noProof/>
      </w:rPr>
      <w:fldChar w:fldCharType="end"/>
    </w:r>
    <w:r>
      <w:tab/>
      <w:t>www.attainmenttraining.co.uk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9E" w:rsidRDefault="00CC0A9E" w:rsidP="005802E7">
      <w:r>
        <w:separator/>
      </w:r>
    </w:p>
  </w:footnote>
  <w:footnote w:type="continuationSeparator" w:id="0">
    <w:p w:rsidR="00CC0A9E" w:rsidRDefault="00CC0A9E" w:rsidP="0058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 w:rsidP="005802E7">
    <w:pPr>
      <w:pStyle w:val="Header"/>
      <w:rPr>
        <w:b/>
        <w:i/>
        <w:color w:val="0000FF"/>
        <w:sz w:val="36"/>
      </w:rPr>
    </w:pPr>
    <w:r w:rsidRPr="001D15CA">
      <w:rPr>
        <w:b/>
        <w:i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0" allowOverlap="1" wp14:anchorId="62360341" wp14:editId="4D27B7AB">
          <wp:simplePos x="0" y="0"/>
          <wp:positionH relativeFrom="column">
            <wp:posOffset>3338195</wp:posOffset>
          </wp:positionH>
          <wp:positionV relativeFrom="paragraph">
            <wp:posOffset>-183515</wp:posOffset>
          </wp:positionV>
          <wp:extent cx="2225040" cy="1190625"/>
          <wp:effectExtent l="19050" t="0" r="3810" b="0"/>
          <wp:wrapTopAndBottom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CA">
      <w:rPr>
        <w:b/>
        <w:i/>
        <w:color w:val="0000FF"/>
        <w:sz w:val="36"/>
      </w:rPr>
      <w:t>Financial training</w:t>
    </w:r>
  </w:p>
  <w:p w:rsidR="005802E7" w:rsidRPr="005802E7" w:rsidRDefault="005802E7">
    <w:pPr>
      <w:pStyle w:val="Header"/>
      <w:rPr>
        <w:b/>
        <w:i/>
        <w:color w:val="0000FF"/>
        <w:sz w:val="36"/>
      </w:rPr>
    </w:pPr>
    <w:r>
      <w:rPr>
        <w:b/>
        <w:i/>
        <w:color w:val="0000FF"/>
        <w:sz w:val="36"/>
      </w:rPr>
      <w:t xml:space="preserve">For </w:t>
    </w:r>
    <w:proofErr w:type="spellStart"/>
    <w:r>
      <w:rPr>
        <w:b/>
        <w:i/>
        <w:color w:val="0000FF"/>
        <w:sz w:val="36"/>
      </w:rPr>
      <w:t>non financial</w:t>
    </w:r>
    <w:proofErr w:type="spellEnd"/>
    <w:r>
      <w:rPr>
        <w:b/>
        <w:i/>
        <w:color w:val="0000FF"/>
        <w:sz w:val="36"/>
      </w:rPr>
      <w:t xml:space="preserve">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DCD"/>
    <w:multiLevelType w:val="hybridMultilevel"/>
    <w:tmpl w:val="8C6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7EC4"/>
    <w:multiLevelType w:val="hybridMultilevel"/>
    <w:tmpl w:val="D81A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3D6C"/>
    <w:multiLevelType w:val="hybridMultilevel"/>
    <w:tmpl w:val="1714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7"/>
    <w:rsid w:val="00136276"/>
    <w:rsid w:val="0017718D"/>
    <w:rsid w:val="001B5717"/>
    <w:rsid w:val="002645FB"/>
    <w:rsid w:val="003026E9"/>
    <w:rsid w:val="0037143B"/>
    <w:rsid w:val="003F4073"/>
    <w:rsid w:val="0049075D"/>
    <w:rsid w:val="00497874"/>
    <w:rsid w:val="00534CF4"/>
    <w:rsid w:val="005802E7"/>
    <w:rsid w:val="0071547B"/>
    <w:rsid w:val="007673DB"/>
    <w:rsid w:val="007B7618"/>
    <w:rsid w:val="00876C02"/>
    <w:rsid w:val="00C6565A"/>
    <w:rsid w:val="00C65DBC"/>
    <w:rsid w:val="00CC0A9E"/>
    <w:rsid w:val="00CC5DC5"/>
    <w:rsid w:val="00CF51CD"/>
    <w:rsid w:val="00E54D13"/>
    <w:rsid w:val="00EA1A03"/>
    <w:rsid w:val="00F046CA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Hewlett</dc:creator>
  <cp:lastModifiedBy>Alex Hewlett</cp:lastModifiedBy>
  <cp:revision>3</cp:revision>
  <dcterms:created xsi:type="dcterms:W3CDTF">2018-01-02T10:31:00Z</dcterms:created>
  <dcterms:modified xsi:type="dcterms:W3CDTF">2018-01-02T10:45:00Z</dcterms:modified>
</cp:coreProperties>
</file>